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31" w:rsidRDefault="00340831" w:rsidP="00340831">
      <w:pPr>
        <w:rPr>
          <w:rFonts w:ascii="Times New Roman" w:hAnsi="Times New Roman" w:cs="Times New Roman"/>
          <w:i/>
          <w:sz w:val="24"/>
          <w:szCs w:val="24"/>
        </w:rPr>
      </w:pPr>
    </w:p>
    <w:p w:rsidR="00340831" w:rsidRDefault="00340831" w:rsidP="0034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40831" w:rsidRDefault="00340831" w:rsidP="00340831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Большемешского  сельского поселения Тюлячинского</w:t>
      </w:r>
    </w:p>
    <w:p w:rsidR="00340831" w:rsidRDefault="00340831" w:rsidP="00340831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Республики</w:t>
      </w:r>
    </w:p>
    <w:p w:rsidR="00340831" w:rsidRDefault="00340831" w:rsidP="00340831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Татарстан </w:t>
      </w:r>
    </w:p>
    <w:p w:rsidR="00340831" w:rsidRDefault="00340831" w:rsidP="00340831">
      <w:pPr>
        <w:ind w:left="57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 декабря 2011г. № 27</w:t>
      </w:r>
    </w:p>
    <w:p w:rsidR="00340831" w:rsidRDefault="00340831" w:rsidP="0034083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40831" w:rsidRDefault="00340831" w:rsidP="00340831">
      <w:pPr>
        <w:rPr>
          <w:rFonts w:ascii="Times New Roman" w:hAnsi="Times New Roman" w:cs="Times New Roman"/>
          <w:sz w:val="24"/>
          <w:szCs w:val="24"/>
        </w:rPr>
      </w:pPr>
    </w:p>
    <w:p w:rsidR="00340831" w:rsidRDefault="00340831" w:rsidP="00340831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340831" w:rsidRDefault="00340831" w:rsidP="00340831">
      <w:pPr>
        <w:rPr>
          <w:rFonts w:ascii="Times New Roman" w:hAnsi="Times New Roman" w:cs="Times New Roman"/>
          <w:sz w:val="24"/>
          <w:szCs w:val="24"/>
        </w:rPr>
      </w:pPr>
    </w:p>
    <w:p w:rsidR="00340831" w:rsidRDefault="00340831" w:rsidP="0034083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№1</w:t>
      </w:r>
    </w:p>
    <w:p w:rsidR="00340831" w:rsidRDefault="00340831" w:rsidP="00340831">
      <w:pPr>
        <w:pStyle w:val="7"/>
        <w:spacing w:before="0" w:after="0"/>
        <w:jc w:val="center"/>
        <w:rPr>
          <w:b/>
        </w:rPr>
      </w:pPr>
      <w:r>
        <w:rPr>
          <w:b/>
        </w:rPr>
        <w:t>Перечень главных администраторов доходов бюджета Большемешского сельского</w:t>
      </w:r>
    </w:p>
    <w:p w:rsidR="00340831" w:rsidRDefault="00340831" w:rsidP="00340831">
      <w:pPr>
        <w:pStyle w:val="7"/>
        <w:spacing w:before="0" w:after="0"/>
        <w:jc w:val="center"/>
        <w:rPr>
          <w:b/>
        </w:rPr>
      </w:pPr>
      <w:r>
        <w:rPr>
          <w:b/>
        </w:rPr>
        <w:t>поселения Тюлячинского муниципального района – органов  местного самоуправ</w:t>
      </w:r>
    </w:p>
    <w:p w:rsidR="00340831" w:rsidRDefault="00340831" w:rsidP="00340831">
      <w:pPr>
        <w:pStyle w:val="7"/>
        <w:spacing w:before="0" w:after="0"/>
        <w:jc w:val="center"/>
        <w:rPr>
          <w:b/>
        </w:rPr>
      </w:pPr>
      <w:r>
        <w:rPr>
          <w:b/>
        </w:rPr>
        <w:t>-ления  Большемешского сельского поселения Тюлячинского муниципального</w:t>
      </w:r>
    </w:p>
    <w:p w:rsidR="00340831" w:rsidRDefault="00340831" w:rsidP="00340831">
      <w:pPr>
        <w:pStyle w:val="7"/>
        <w:spacing w:before="0" w:after="0"/>
        <w:jc w:val="center"/>
        <w:rPr>
          <w:b/>
        </w:rPr>
      </w:pPr>
      <w:r>
        <w:rPr>
          <w:b/>
        </w:rPr>
        <w:t>района на 2012  год и на плановый период 2013 и 2014 годов</w:t>
      </w:r>
    </w:p>
    <w:p w:rsidR="00340831" w:rsidRDefault="00340831" w:rsidP="00340831">
      <w:pPr>
        <w:jc w:val="center"/>
      </w:pPr>
    </w:p>
    <w:tbl>
      <w:tblPr>
        <w:tblW w:w="100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1368"/>
        <w:gridCol w:w="3088"/>
        <w:gridCol w:w="5579"/>
      </w:tblGrid>
      <w:tr w:rsidR="00340831" w:rsidTr="00340831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</w:tr>
      <w:tr w:rsidR="00340831" w:rsidTr="00340831">
        <w:tc>
          <w:tcPr>
            <w:tcW w:w="100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Финансово-бюджетная палата Исполнительного комитета </w:t>
            </w:r>
          </w:p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Тюлячинского муниципального района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108 071 740 1 1000 110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поселений. 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1 16 32050 10 0000 140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1 18 05010 10 0000 180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 и субвенций прошлых лет небюджетными организациями</w:t>
            </w:r>
          </w:p>
        </w:tc>
      </w:tr>
      <w:tr w:rsidR="00340831" w:rsidTr="00340831">
        <w:trPr>
          <w:trHeight w:val="1062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1 18 05020 10 0000 151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1 18 05030 10 0000 151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 и субвенций прошлых лет из бюджетов муниципальных районов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1 19 05000 10 0000 151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и субвенций из бюджетов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2 02 01999 10 0000 151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дотации бюджетам поселений 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2 02 02999 10 0000 151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государственную регистрацию актов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отсутствует военные комиссариаты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имущественных и земельных отношений Исполнительного комитета  Тюлячинского муниципального района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340831" w:rsidTr="00340831">
        <w:trPr>
          <w:trHeight w:val="1085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1 11 05010 10 0000 120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автономных учреждений)</w:t>
            </w:r>
          </w:p>
        </w:tc>
      </w:tr>
      <w:tr w:rsidR="00340831" w:rsidTr="00340831">
        <w:trPr>
          <w:trHeight w:val="1462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1 11 08050 10  0000 120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1 14 01050 10 0000 410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1 14 02030 10 0000 410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1 14 02030 10 0000 440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1 14 02032 10 0000 410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1 14 02032 10 0000 440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 по указанному имуществу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1 14 02033 10 0000 410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1 14 02033 10 0000 440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1 14 06014 10 0000 430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1 14 06026 10 0000 430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муниципальных унитарных предприятий, в том числе казенных)</w:t>
            </w:r>
          </w:p>
        </w:tc>
      </w:tr>
      <w:tr w:rsidR="00340831" w:rsidTr="00340831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1 17 02000 10 0000 180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831" w:rsidRDefault="00340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</w:tbl>
    <w:p w:rsidR="00340831" w:rsidRDefault="00340831" w:rsidP="003408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40831" w:rsidRDefault="00340831" w:rsidP="003408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40831" w:rsidRDefault="00340831" w:rsidP="003408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40831" w:rsidRDefault="00340831" w:rsidP="003408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40831" w:rsidRDefault="00340831" w:rsidP="003408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40831" w:rsidRDefault="00340831" w:rsidP="003408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0000" w:rsidRDefault="003408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0831"/>
    <w:rsid w:val="0034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3408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408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Большая Меша</dc:creator>
  <cp:keywords/>
  <dc:description/>
  <cp:lastModifiedBy>Большая Меша</cp:lastModifiedBy>
  <cp:revision>2</cp:revision>
  <dcterms:created xsi:type="dcterms:W3CDTF">2014-04-28T16:08:00Z</dcterms:created>
  <dcterms:modified xsi:type="dcterms:W3CDTF">2014-04-28T16:08:00Z</dcterms:modified>
</cp:coreProperties>
</file>